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F71E" w14:textId="64D2693F" w:rsidR="00324925" w:rsidRPr="00324925" w:rsidRDefault="00324925" w:rsidP="00324925">
      <w:pPr>
        <w:rPr>
          <w:rFonts w:cs="B Mitra"/>
        </w:rPr>
      </w:pPr>
      <w:r w:rsidRPr="00324925">
        <w:rPr>
          <w:rFonts w:cs="B Mitra"/>
          <w:b/>
          <w:bCs/>
          <w:rtl/>
        </w:rPr>
        <w:t>عنوان طرح تحقیقاتی</w:t>
      </w:r>
      <w:r w:rsidRPr="00324925">
        <w:rPr>
          <w:rFonts w:cs="B Mitra"/>
          <w:b/>
          <w:bCs/>
        </w:rPr>
        <w:t>:</w:t>
      </w:r>
      <w:r w:rsidRPr="00324925">
        <w:rPr>
          <w:rFonts w:cs="B Mitra"/>
        </w:rPr>
        <w:br/>
      </w:r>
      <w:r w:rsidRPr="00324925">
        <w:rPr>
          <w:rFonts w:cs="B Mitra"/>
          <w:rtl/>
        </w:rPr>
        <w:t>بازنگری سیاست برچسب‌گذاری چراغ راهنمایی در ایران: خ</w:t>
      </w:r>
      <w:r>
        <w:rPr>
          <w:rFonts w:cs="B Mitra" w:hint="cs"/>
          <w:rtl/>
        </w:rPr>
        <w:t>ل</w:t>
      </w:r>
      <w:r w:rsidRPr="00324925">
        <w:rPr>
          <w:rFonts w:cs="B Mitra"/>
          <w:rtl/>
        </w:rPr>
        <w:t>اصه سیاستی</w:t>
      </w:r>
    </w:p>
    <w:p w14:paraId="35B90846" w14:textId="4D03191D" w:rsidR="00324925" w:rsidRPr="00324925" w:rsidRDefault="00324925" w:rsidP="00324925">
      <w:pPr>
        <w:rPr>
          <w:rFonts w:cs="B Mitra"/>
        </w:rPr>
      </w:pPr>
      <w:r w:rsidRPr="00324925">
        <w:rPr>
          <w:rFonts w:cs="B Mitra"/>
          <w:b/>
          <w:bCs/>
          <w:rtl/>
        </w:rPr>
        <w:t>تاریخ خاتمه طرح</w:t>
      </w:r>
      <w:r w:rsidRPr="00324925">
        <w:rPr>
          <w:rFonts w:cs="B Mitra"/>
          <w:b/>
          <w:bCs/>
        </w:rPr>
        <w:t>:</w:t>
      </w:r>
      <w:r w:rsidRPr="00324925">
        <w:rPr>
          <w:rFonts w:cs="B Mitra"/>
        </w:rPr>
        <w:br/>
      </w:r>
      <w:r w:rsidRPr="00324925">
        <w:rPr>
          <w:rFonts w:cs="B Mitra"/>
          <w:rtl/>
        </w:rPr>
        <w:t>1404</w:t>
      </w:r>
    </w:p>
    <w:p w14:paraId="167F3F1F" w14:textId="77777777" w:rsidR="00324925" w:rsidRPr="00324925" w:rsidRDefault="00324925" w:rsidP="00324925">
      <w:pPr>
        <w:rPr>
          <w:rFonts w:cs="B Mitra"/>
        </w:rPr>
      </w:pPr>
      <w:r w:rsidRPr="00324925">
        <w:rPr>
          <w:rFonts w:cs="B Mitra"/>
          <w:b/>
          <w:bCs/>
          <w:rtl/>
        </w:rPr>
        <w:t>مجری یا محقق اصلی و همکاران با ذکر وابستگی هر فرد</w:t>
      </w:r>
      <w:r w:rsidRPr="00324925">
        <w:rPr>
          <w:rFonts w:cs="B Mitra"/>
          <w:b/>
          <w:bCs/>
        </w:rPr>
        <w:t>:</w:t>
      </w:r>
    </w:p>
    <w:p w14:paraId="2AA54C00" w14:textId="77777777" w:rsidR="00324925" w:rsidRPr="00324925" w:rsidRDefault="00324925" w:rsidP="00324925">
      <w:pPr>
        <w:numPr>
          <w:ilvl w:val="0"/>
          <w:numId w:val="1"/>
        </w:numPr>
        <w:rPr>
          <w:rFonts w:cs="B Mitra"/>
        </w:rPr>
      </w:pPr>
      <w:r w:rsidRPr="00324925">
        <w:rPr>
          <w:rFonts w:cs="B Mitra"/>
          <w:b/>
          <w:bCs/>
          <w:rtl/>
        </w:rPr>
        <w:t>دل آرام قدسی (نویسنده مسئول)</w:t>
      </w:r>
      <w:r w:rsidRPr="00324925">
        <w:rPr>
          <w:rFonts w:cs="B Mitra"/>
        </w:rPr>
        <w:t xml:space="preserve">: </w:t>
      </w:r>
      <w:r w:rsidRPr="00324925">
        <w:rPr>
          <w:rFonts w:cs="B Mitra"/>
          <w:rtl/>
        </w:rPr>
        <w:t>انستیتو تحقیقات تغذیه‌ای و صنایع غذایی کشور، دانشکده علوم تغذیه و صنایع غذایی، دانشگاه علوم پزشکی شهید بهشتی، تهران، ایران</w:t>
      </w:r>
    </w:p>
    <w:p w14:paraId="22615745" w14:textId="77777777" w:rsidR="00324925" w:rsidRPr="00324925" w:rsidRDefault="00324925" w:rsidP="00324925">
      <w:pPr>
        <w:numPr>
          <w:ilvl w:val="0"/>
          <w:numId w:val="1"/>
        </w:numPr>
        <w:rPr>
          <w:rFonts w:cs="B Mitra"/>
        </w:rPr>
      </w:pPr>
      <w:r w:rsidRPr="00324925">
        <w:rPr>
          <w:rFonts w:cs="B Mitra"/>
          <w:b/>
          <w:bCs/>
          <w:rtl/>
        </w:rPr>
        <w:t>ناصر کلانتری (نویسنده مسئول)</w:t>
      </w:r>
      <w:r w:rsidRPr="00324925">
        <w:rPr>
          <w:rFonts w:cs="B Mitra"/>
        </w:rPr>
        <w:t xml:space="preserve">: </w:t>
      </w:r>
      <w:r w:rsidRPr="00324925">
        <w:rPr>
          <w:rFonts w:cs="B Mitra"/>
          <w:rtl/>
        </w:rPr>
        <w:t>دانشکده علوم تغذیه و صنایع غذایی، انستیتو تحقیقات تغذیه‌ای و صنایع غذایی کشور، دانشگاه علوم پزشکی شهید بهشتی، تهران، ایران</w:t>
      </w:r>
    </w:p>
    <w:p w14:paraId="0B5DBF8C" w14:textId="77777777" w:rsidR="00324925" w:rsidRPr="00324925" w:rsidRDefault="00324925" w:rsidP="00324925">
      <w:pPr>
        <w:numPr>
          <w:ilvl w:val="0"/>
          <w:numId w:val="1"/>
        </w:numPr>
        <w:rPr>
          <w:rFonts w:cs="B Mitra"/>
        </w:rPr>
      </w:pPr>
      <w:r w:rsidRPr="00324925">
        <w:rPr>
          <w:rFonts w:cs="B Mitra"/>
          <w:b/>
          <w:bCs/>
          <w:rtl/>
        </w:rPr>
        <w:t>فاطمه محمدی نصرآبادی</w:t>
      </w:r>
      <w:r w:rsidRPr="00324925">
        <w:rPr>
          <w:rFonts w:cs="B Mitra"/>
        </w:rPr>
        <w:t xml:space="preserve">: </w:t>
      </w:r>
      <w:r w:rsidRPr="00324925">
        <w:rPr>
          <w:rFonts w:cs="B Mitra"/>
          <w:rtl/>
        </w:rPr>
        <w:t>انستیتو تحقیقات تغذیه‌ای و صنایع غذایی کشور</w:t>
      </w:r>
    </w:p>
    <w:p w14:paraId="268A0A4B" w14:textId="77777777" w:rsidR="00324925" w:rsidRPr="00324925" w:rsidRDefault="00324925" w:rsidP="00324925">
      <w:pPr>
        <w:numPr>
          <w:ilvl w:val="0"/>
          <w:numId w:val="1"/>
        </w:numPr>
        <w:rPr>
          <w:rFonts w:cs="B Mitra"/>
        </w:rPr>
      </w:pPr>
      <w:r w:rsidRPr="00324925">
        <w:rPr>
          <w:rFonts w:cs="B Mitra"/>
          <w:b/>
          <w:bCs/>
          <w:rtl/>
        </w:rPr>
        <w:t>سعید صادقیان شریف</w:t>
      </w:r>
      <w:r w:rsidRPr="00324925">
        <w:rPr>
          <w:rFonts w:cs="B Mitra"/>
        </w:rPr>
        <w:t xml:space="preserve">: </w:t>
      </w:r>
      <w:r w:rsidRPr="00324925">
        <w:rPr>
          <w:rFonts w:cs="B Mitra"/>
          <w:rtl/>
        </w:rPr>
        <w:t>دانشگاه خوارزمی، تهران</w:t>
      </w:r>
    </w:p>
    <w:p w14:paraId="18B9AE13" w14:textId="77777777" w:rsidR="00324925" w:rsidRPr="00324925" w:rsidRDefault="00324925" w:rsidP="00324925">
      <w:pPr>
        <w:numPr>
          <w:ilvl w:val="0"/>
          <w:numId w:val="1"/>
        </w:numPr>
        <w:rPr>
          <w:rFonts w:cs="B Mitra"/>
        </w:rPr>
      </w:pPr>
      <w:r w:rsidRPr="00324925">
        <w:rPr>
          <w:rFonts w:cs="B Mitra"/>
          <w:b/>
          <w:bCs/>
          <w:rtl/>
        </w:rPr>
        <w:t>علی میالنی بناب</w:t>
      </w:r>
      <w:r w:rsidRPr="00324925">
        <w:rPr>
          <w:rFonts w:cs="B Mitra"/>
        </w:rPr>
        <w:t xml:space="preserve">: </w:t>
      </w:r>
      <w:r w:rsidRPr="00324925">
        <w:rPr>
          <w:rFonts w:cs="B Mitra"/>
          <w:rtl/>
        </w:rPr>
        <w:t>انستیتو تحقیقات تغذیه‌ای و صنایع غذایی کشور</w:t>
      </w:r>
    </w:p>
    <w:p w14:paraId="2657C5AD" w14:textId="77777777" w:rsidR="00324925" w:rsidRPr="00324925" w:rsidRDefault="00324925" w:rsidP="00324925">
      <w:pPr>
        <w:numPr>
          <w:ilvl w:val="0"/>
          <w:numId w:val="1"/>
        </w:numPr>
        <w:rPr>
          <w:rFonts w:cs="B Mitra"/>
        </w:rPr>
      </w:pPr>
      <w:r w:rsidRPr="00324925">
        <w:rPr>
          <w:rFonts w:cs="B Mitra"/>
          <w:b/>
          <w:bCs/>
          <w:rtl/>
        </w:rPr>
        <w:t>زهره پوراحمد</w:t>
      </w:r>
      <w:r w:rsidRPr="00324925">
        <w:rPr>
          <w:rFonts w:cs="B Mitra"/>
          <w:rtl/>
        </w:rPr>
        <w:t>،</w:t>
      </w:r>
      <w:r w:rsidRPr="00324925">
        <w:rPr>
          <w:rFonts w:ascii="Calibri" w:hAnsi="Calibri" w:cs="Calibri" w:hint="cs"/>
          <w:rtl/>
        </w:rPr>
        <w:t> </w:t>
      </w:r>
      <w:r w:rsidRPr="00324925">
        <w:rPr>
          <w:rFonts w:cs="B Mitra"/>
          <w:b/>
          <w:bCs/>
          <w:rtl/>
        </w:rPr>
        <w:t>عبدالعظیم بهفر</w:t>
      </w:r>
      <w:r w:rsidRPr="00324925">
        <w:rPr>
          <w:rFonts w:cs="B Mitra"/>
          <w:rtl/>
        </w:rPr>
        <w:t>،</w:t>
      </w:r>
      <w:r w:rsidRPr="00324925">
        <w:rPr>
          <w:rFonts w:ascii="Calibri" w:hAnsi="Calibri" w:cs="Calibri" w:hint="cs"/>
          <w:rtl/>
        </w:rPr>
        <w:t> </w:t>
      </w:r>
      <w:r w:rsidRPr="00324925">
        <w:rPr>
          <w:rFonts w:cs="B Mitra"/>
          <w:b/>
          <w:bCs/>
          <w:rtl/>
        </w:rPr>
        <w:t>زهرا عبدالهی</w:t>
      </w:r>
      <w:r w:rsidRPr="00324925">
        <w:rPr>
          <w:rFonts w:cs="B Mitra"/>
          <w:rtl/>
        </w:rPr>
        <w:t>،</w:t>
      </w:r>
      <w:r w:rsidRPr="00324925">
        <w:rPr>
          <w:rFonts w:ascii="Calibri" w:hAnsi="Calibri" w:cs="Calibri" w:hint="cs"/>
          <w:rtl/>
        </w:rPr>
        <w:t> </w:t>
      </w:r>
      <w:r w:rsidRPr="00324925">
        <w:rPr>
          <w:rFonts w:cs="B Mitra"/>
          <w:b/>
          <w:bCs/>
          <w:rtl/>
        </w:rPr>
        <w:t>فاطمه عبدی</w:t>
      </w:r>
      <w:r w:rsidRPr="00324925">
        <w:rPr>
          <w:rFonts w:cs="B Mitra"/>
          <w:rtl/>
        </w:rPr>
        <w:t>،</w:t>
      </w:r>
      <w:r w:rsidRPr="00324925">
        <w:rPr>
          <w:rFonts w:ascii="Calibri" w:hAnsi="Calibri" w:cs="Calibri" w:hint="cs"/>
          <w:rtl/>
        </w:rPr>
        <w:t> </w:t>
      </w:r>
      <w:r w:rsidRPr="00324925">
        <w:rPr>
          <w:rFonts w:cs="B Mitra"/>
          <w:b/>
          <w:bCs/>
          <w:rtl/>
        </w:rPr>
        <w:t>سیدحسن امامی رضوی</w:t>
      </w:r>
      <w:r w:rsidRPr="00324925">
        <w:rPr>
          <w:rFonts w:cs="B Mitra"/>
          <w:rtl/>
        </w:rPr>
        <w:t>،</w:t>
      </w:r>
      <w:r w:rsidRPr="00324925">
        <w:rPr>
          <w:rFonts w:ascii="Calibri" w:hAnsi="Calibri" w:cs="Calibri" w:hint="cs"/>
          <w:rtl/>
        </w:rPr>
        <w:t> </w:t>
      </w:r>
      <w:r w:rsidRPr="00324925">
        <w:rPr>
          <w:rFonts w:cs="B Mitra"/>
          <w:b/>
          <w:bCs/>
          <w:rtl/>
        </w:rPr>
        <w:t>سپیده دولتی</w:t>
      </w:r>
      <w:r w:rsidRPr="00324925">
        <w:rPr>
          <w:rFonts w:cs="B Mitra"/>
        </w:rPr>
        <w:t xml:space="preserve">: </w:t>
      </w:r>
      <w:r w:rsidRPr="00324925">
        <w:rPr>
          <w:rFonts w:cs="B Mitra"/>
          <w:rtl/>
        </w:rPr>
        <w:t>سازمان غذا و دارو، دبیرخانه شورای عالی سلامت و امنیت غذایی و دفتر بهبود تغذیه جامعه وزارت بهداشت</w:t>
      </w:r>
    </w:p>
    <w:p w14:paraId="10474F39" w14:textId="77777777" w:rsidR="00324925" w:rsidRPr="00324925" w:rsidRDefault="00324925" w:rsidP="00324925">
      <w:pPr>
        <w:rPr>
          <w:rFonts w:cs="B Mitra"/>
        </w:rPr>
      </w:pPr>
      <w:r w:rsidRPr="00324925">
        <w:rPr>
          <w:rFonts w:cs="B Mitra"/>
          <w:b/>
          <w:bCs/>
          <w:rtl/>
        </w:rPr>
        <w:t>عنوان پیام پژوهشی (حداکثر 20 کلمه)</w:t>
      </w:r>
      <w:r w:rsidRPr="00324925">
        <w:rPr>
          <w:rFonts w:cs="B Mitra"/>
          <w:b/>
          <w:bCs/>
        </w:rPr>
        <w:t>:</w:t>
      </w:r>
      <w:r w:rsidRPr="00324925">
        <w:rPr>
          <w:rFonts w:cs="B Mitra"/>
        </w:rPr>
        <w:br/>
      </w:r>
      <w:r w:rsidRPr="00324925">
        <w:rPr>
          <w:rFonts w:cs="B Mitra"/>
          <w:rtl/>
        </w:rPr>
        <w:t>برچسب‌گذاری چراغ راهنمایی در ایران نیازمند بازنگری، تقویت حکمرانی، نظارت و آموزش همگانی است</w:t>
      </w:r>
    </w:p>
    <w:p w14:paraId="1AB6FB3A" w14:textId="77777777" w:rsidR="00324925" w:rsidRPr="00324925" w:rsidRDefault="00324925" w:rsidP="00324925">
      <w:pPr>
        <w:rPr>
          <w:rFonts w:cs="B Mitra"/>
        </w:rPr>
      </w:pPr>
      <w:r w:rsidRPr="00324925">
        <w:rPr>
          <w:rFonts w:cs="B Mitra"/>
          <w:b/>
          <w:bCs/>
          <w:rtl/>
        </w:rPr>
        <w:t>پیام کلیدی (حداکثر 80 کلمه)</w:t>
      </w:r>
      <w:r w:rsidRPr="00324925">
        <w:rPr>
          <w:rFonts w:cs="B Mitra"/>
          <w:b/>
          <w:bCs/>
        </w:rPr>
        <w:t>:</w:t>
      </w:r>
      <w:r w:rsidRPr="00324925">
        <w:rPr>
          <w:rFonts w:cs="B Mitra"/>
        </w:rPr>
        <w:br/>
      </w:r>
      <w:r w:rsidRPr="00324925">
        <w:rPr>
          <w:rFonts w:cs="B Mitra"/>
          <w:rtl/>
        </w:rPr>
        <w:t>با وجود گذشت بیش از یک دهه از اجرای سیاست برچسب‌گذاری چراغ راهنمایی در ایران، میزان استفاده و آگاهی مردم از این برچسب‌ها اندک است. چالش‌های اصلی: ضعف در حکمرانی اجرا، هماهنگی ضعیف بین‌بخشی، هزینه بالای تغییر برچسب برای تولیدکنندگان، ناخوانا بودن اطلاعات، آگاهی ناکافی مردم و نبود سازوکار ارزیابی دوره‌ای. راهکارهای پیشنهادی شامل بازنگری مبتنی بر شواهد، ضمانت اجرایی کافی، پایش مستمر و آموزش مصرف‌کنندگان است</w:t>
      </w:r>
      <w:r w:rsidRPr="00324925">
        <w:rPr>
          <w:rFonts w:cs="B Mitra"/>
        </w:rPr>
        <w:t>.</w:t>
      </w:r>
    </w:p>
    <w:p w14:paraId="78D0986A" w14:textId="77777777" w:rsidR="00324925" w:rsidRPr="00324925" w:rsidRDefault="00324925" w:rsidP="00324925">
      <w:pPr>
        <w:rPr>
          <w:rFonts w:cs="B Mitra"/>
        </w:rPr>
      </w:pPr>
      <w:r w:rsidRPr="00324925">
        <w:rPr>
          <w:rFonts w:cs="B Mitra"/>
          <w:b/>
          <w:bCs/>
          <w:rtl/>
        </w:rPr>
        <w:t>متن پیام پژوهشی (حداکثر 240 کلمه)</w:t>
      </w:r>
      <w:r w:rsidRPr="00324925">
        <w:rPr>
          <w:rFonts w:cs="B Mitra"/>
          <w:b/>
          <w:bCs/>
        </w:rPr>
        <w:t>:</w:t>
      </w:r>
    </w:p>
    <w:p w14:paraId="75740B1F" w14:textId="77777777" w:rsidR="00324925" w:rsidRPr="00324925" w:rsidRDefault="00324925" w:rsidP="00324925">
      <w:pPr>
        <w:numPr>
          <w:ilvl w:val="0"/>
          <w:numId w:val="2"/>
        </w:numPr>
        <w:rPr>
          <w:rFonts w:cs="B Mitra"/>
        </w:rPr>
      </w:pPr>
      <w:r w:rsidRPr="00324925">
        <w:rPr>
          <w:rFonts w:cs="B Mitra"/>
          <w:b/>
          <w:bCs/>
          <w:rtl/>
        </w:rPr>
        <w:t>اهمیت موضوع (50 کلمه)</w:t>
      </w:r>
      <w:r w:rsidRPr="00324925">
        <w:rPr>
          <w:rFonts w:cs="B Mitra"/>
          <w:b/>
          <w:bCs/>
        </w:rPr>
        <w:t>:</w:t>
      </w:r>
      <w:r w:rsidRPr="00324925">
        <w:rPr>
          <w:rFonts w:cs="B Mitra"/>
        </w:rPr>
        <w:br/>
      </w:r>
      <w:r w:rsidRPr="00324925">
        <w:rPr>
          <w:rFonts w:cs="B Mitra"/>
          <w:rtl/>
        </w:rPr>
        <w:t>بیماری‌های غیرواگیر مانند دیابت و بیماری‌های قلبی-عروقی با مصرف بالای نمک، قند و چربی مرتبط هستند. برچسب‌گذاری چراغ راهنمایی به عنوان ابزاری برای کمک به انتخاب غذایی سالم طراحی شد، اما اثربخشی آن در ایران پایین است</w:t>
      </w:r>
      <w:r w:rsidRPr="00324925">
        <w:rPr>
          <w:rFonts w:cs="B Mitra"/>
        </w:rPr>
        <w:t>.</w:t>
      </w:r>
    </w:p>
    <w:p w14:paraId="7FDBA4C3" w14:textId="77777777" w:rsidR="00324925" w:rsidRPr="00324925" w:rsidRDefault="00324925" w:rsidP="00324925">
      <w:pPr>
        <w:numPr>
          <w:ilvl w:val="0"/>
          <w:numId w:val="2"/>
        </w:numPr>
        <w:rPr>
          <w:rFonts w:cs="B Mitra"/>
        </w:rPr>
      </w:pPr>
      <w:r w:rsidRPr="00324925">
        <w:rPr>
          <w:rFonts w:cs="B Mitra"/>
          <w:b/>
          <w:bCs/>
          <w:rtl/>
        </w:rPr>
        <w:t>مهمترین نتایج طرح به زبان غیر تخصصی (70 کلمه)</w:t>
      </w:r>
      <w:r w:rsidRPr="00324925">
        <w:rPr>
          <w:rFonts w:cs="B Mitra"/>
          <w:b/>
          <w:bCs/>
        </w:rPr>
        <w:t>:</w:t>
      </w:r>
      <w:r w:rsidRPr="00324925">
        <w:rPr>
          <w:rFonts w:cs="B Mitra"/>
        </w:rPr>
        <w:br/>
      </w:r>
      <w:r w:rsidRPr="00324925">
        <w:rPr>
          <w:rFonts w:cs="B Mitra"/>
          <w:rtl/>
        </w:rPr>
        <w:t xml:space="preserve">محققان با مرور مستندات، مطالعه تطبیقی پنج کشور موفق و مصاحبه با ذی‌نفعان کلیدی (سازمان غذا و دارو، تولیدکنندگان، انجمن‌های علمی) چالش‌های اصلی برچسب چراغ راهنمایی در ایران را شناسایی کردند: مردم برچسب‌ها را ناخوانا یا مبهم </w:t>
      </w:r>
      <w:r w:rsidRPr="00324925">
        <w:rPr>
          <w:rFonts w:cs="B Mitra"/>
          <w:rtl/>
        </w:rPr>
        <w:lastRenderedPageBreak/>
        <w:t>می‌دانند، هماهنگی بین سازمان‌ها ضعیف است، نظارت کافی وجود ندارد و هزینه تغییر برچسب برای صنایع بالاست. راهکارهایی مانند بازنگری محتوای برچسب، جریمه‌های متناسب، پایش دوره‌ای و آموزش همگانی پیشنهاد شد</w:t>
      </w:r>
      <w:r w:rsidRPr="00324925">
        <w:rPr>
          <w:rFonts w:cs="B Mitra"/>
        </w:rPr>
        <w:t>.</w:t>
      </w:r>
    </w:p>
    <w:p w14:paraId="284CBA76" w14:textId="77777777" w:rsidR="00324925" w:rsidRPr="00324925" w:rsidRDefault="00324925" w:rsidP="00324925">
      <w:pPr>
        <w:numPr>
          <w:ilvl w:val="0"/>
          <w:numId w:val="2"/>
        </w:numPr>
        <w:rPr>
          <w:rFonts w:cs="B Mitra"/>
        </w:rPr>
      </w:pPr>
      <w:r w:rsidRPr="00324925">
        <w:rPr>
          <w:rFonts w:cs="B Mitra"/>
          <w:b/>
          <w:bCs/>
          <w:rtl/>
        </w:rPr>
        <w:t>موارد کاربرد نتایج طرح (80 کلمه)</w:t>
      </w:r>
      <w:r w:rsidRPr="00324925">
        <w:rPr>
          <w:rFonts w:cs="B Mitra"/>
          <w:b/>
          <w:bCs/>
        </w:rPr>
        <w:t>:</w:t>
      </w:r>
      <w:r w:rsidRPr="00324925">
        <w:rPr>
          <w:rFonts w:cs="B Mitra"/>
        </w:rPr>
        <w:br/>
      </w:r>
      <w:r w:rsidRPr="00324925">
        <w:rPr>
          <w:rFonts w:cs="B Mitra"/>
          <w:rtl/>
        </w:rPr>
        <w:t>این نتایج می‌تواند توسط سازمان غذا و دارو برای بازنگری دستورالعمل برچسب‌گذاری (تعیین شاخص‌های متناسب با الگوی مصرف ایرانی)، توسط سازمان ملی استاندارد برای هماهنگ‌سازی استانداردها، توسط وزارت بهداشت برای طراحی نظام ارزشیابی دوره‌ای و پایش برچسب‌ها در سطح عرضه، و توسط دفتر بهبود تغذیه جامعه برای اجرای کمپین‌های آگاهی‌بخشی به مصرف‌کنندگان استفاده شود</w:t>
      </w:r>
      <w:r w:rsidRPr="00324925">
        <w:rPr>
          <w:rFonts w:cs="B Mitra"/>
        </w:rPr>
        <w:t>.</w:t>
      </w:r>
    </w:p>
    <w:p w14:paraId="229A10D1" w14:textId="77777777" w:rsidR="00324925" w:rsidRPr="00324925" w:rsidRDefault="00324925" w:rsidP="00324925">
      <w:pPr>
        <w:rPr>
          <w:rFonts w:cs="B Mitra"/>
        </w:rPr>
      </w:pPr>
      <w:r w:rsidRPr="00324925">
        <w:rPr>
          <w:rFonts w:cs="B Mitra"/>
          <w:b/>
          <w:bCs/>
          <w:rtl/>
        </w:rPr>
        <w:t>تأثیرات و کاربردها</w:t>
      </w:r>
      <w:r w:rsidRPr="00324925">
        <w:rPr>
          <w:rFonts w:cs="B Mitra"/>
          <w:b/>
          <w:bCs/>
        </w:rPr>
        <w:t>:</w:t>
      </w:r>
    </w:p>
    <w:p w14:paraId="0B83F480" w14:textId="77777777" w:rsidR="00324925" w:rsidRPr="00324925" w:rsidRDefault="00324925" w:rsidP="00324925">
      <w:pPr>
        <w:numPr>
          <w:ilvl w:val="0"/>
          <w:numId w:val="3"/>
        </w:numPr>
        <w:rPr>
          <w:rFonts w:cs="B Mitra"/>
        </w:rPr>
      </w:pPr>
      <w:r w:rsidRPr="00324925">
        <w:rPr>
          <w:rFonts w:cs="B Mitra"/>
          <w:b/>
          <w:bCs/>
          <w:rtl/>
        </w:rPr>
        <w:t>تأثیر 1 (توضیح مختصر)</w:t>
      </w:r>
      <w:r w:rsidRPr="00324925">
        <w:rPr>
          <w:rFonts w:cs="B Mitra"/>
          <w:b/>
          <w:bCs/>
        </w:rPr>
        <w:t>:</w:t>
      </w:r>
      <w:r w:rsidRPr="00324925">
        <w:rPr>
          <w:rFonts w:cs="B Mitra"/>
        </w:rPr>
        <w:t> </w:t>
      </w:r>
      <w:r w:rsidRPr="00324925">
        <w:rPr>
          <w:rFonts w:cs="B Mitra"/>
          <w:rtl/>
        </w:rPr>
        <w:t>افزایش شفافیت اطلاعات تغذیه‌ای برای مصرف‌کنندگان و کمک به انتخاب آگاهانه‌تر مواد غذایی سالم، از طریق بازنگری مدل برچسب (افزایش خوانایی، تعیین سهم‌های ملی، طراحی پیام هشداردهنده واضح)</w:t>
      </w:r>
      <w:r w:rsidRPr="00324925">
        <w:rPr>
          <w:rFonts w:cs="B Mitra"/>
        </w:rPr>
        <w:t>.</w:t>
      </w:r>
    </w:p>
    <w:p w14:paraId="60478C6B" w14:textId="77777777" w:rsidR="00324925" w:rsidRPr="00324925" w:rsidRDefault="00324925" w:rsidP="00324925">
      <w:pPr>
        <w:numPr>
          <w:ilvl w:val="0"/>
          <w:numId w:val="3"/>
        </w:numPr>
        <w:rPr>
          <w:rFonts w:cs="B Mitra"/>
        </w:rPr>
      </w:pPr>
      <w:r w:rsidRPr="00324925">
        <w:rPr>
          <w:rFonts w:cs="B Mitra"/>
          <w:b/>
          <w:bCs/>
          <w:rtl/>
        </w:rPr>
        <w:t>تأثیر 2 (توضیح مختصر)</w:t>
      </w:r>
      <w:r w:rsidRPr="00324925">
        <w:rPr>
          <w:rFonts w:cs="B Mitra"/>
          <w:b/>
          <w:bCs/>
        </w:rPr>
        <w:t>:</w:t>
      </w:r>
      <w:r w:rsidRPr="00324925">
        <w:rPr>
          <w:rFonts w:cs="B Mitra"/>
        </w:rPr>
        <w:t> </w:t>
      </w:r>
      <w:r w:rsidRPr="00324925">
        <w:rPr>
          <w:rFonts w:cs="B Mitra"/>
          <w:rtl/>
        </w:rPr>
        <w:t>کاهش بار بیماری‌های غیرواگیر در بلندمدت از طریق اصالح رفتار مصرف‌کنندگان و تشویق صنایع غذایی به تولید محصولات با قند، نمک و چربی کمتر (بهبود محیط غذایی)</w:t>
      </w:r>
      <w:r w:rsidRPr="00324925">
        <w:rPr>
          <w:rFonts w:cs="B Mitra"/>
        </w:rPr>
        <w:t>.</w:t>
      </w:r>
    </w:p>
    <w:p w14:paraId="33E2CE5F" w14:textId="77777777" w:rsidR="00324925" w:rsidRPr="00324925" w:rsidRDefault="00324925" w:rsidP="00324925">
      <w:pPr>
        <w:rPr>
          <w:rFonts w:cs="B Mitra"/>
        </w:rPr>
      </w:pPr>
      <w:r w:rsidRPr="00324925">
        <w:rPr>
          <w:rFonts w:cs="B Mitra"/>
          <w:b/>
          <w:bCs/>
          <w:rtl/>
        </w:rPr>
        <w:t>محدودیت های شواهد چه بودند؟</w:t>
      </w:r>
      <w:r w:rsidRPr="00324925">
        <w:rPr>
          <w:rFonts w:cs="B Mitra"/>
        </w:rPr>
        <w:br/>
      </w:r>
      <w:r w:rsidRPr="00324925">
        <w:rPr>
          <w:rFonts w:cs="B Mitra"/>
          <w:rtl/>
        </w:rPr>
        <w:t>اطمینان ما به شواهد متوسط است زیرا این مطالعه عمدتاً کیفی و مبتنی بر مصاحبه با ذی‌نفعان و مرور مستندات است. داده‌های کمی از میزان دقیق اثربخشی برچسب فعلی بر رفتار خرید مصرف‌کنندگان ایرانی محدود است. همچنین مطالعه تطبیقی با کشورهای منتخب (بریتانیا، کانادا، استرالیا، نروژ، فرانسه) ممکن است به طور کامل با بافتار اقتصادی و فرهنگی ایران همخوانی نداشته باشد. اجرای راهکارهایی مانند تغییر برچسب‌ها نیازمند تخصیص بودجه و هماهنگی بین‌بخشی است</w:t>
      </w:r>
      <w:r w:rsidRPr="00324925">
        <w:rPr>
          <w:rFonts w:cs="B Mitra"/>
        </w:rPr>
        <w:t>.</w:t>
      </w:r>
    </w:p>
    <w:p w14:paraId="1F13E2C3" w14:textId="77777777" w:rsidR="00324925" w:rsidRPr="00324925" w:rsidRDefault="00324925" w:rsidP="00324925">
      <w:pPr>
        <w:rPr>
          <w:rFonts w:cs="B Mitra"/>
        </w:rPr>
      </w:pPr>
      <w:r w:rsidRPr="00324925">
        <w:rPr>
          <w:rFonts w:cs="B Mitra"/>
          <w:b/>
          <w:bCs/>
          <w:rtl/>
        </w:rPr>
        <w:t>مخاطبان طرح پژوهشی</w:t>
      </w:r>
      <w:r w:rsidRPr="00324925">
        <w:rPr>
          <w:rFonts w:cs="B Mitra"/>
          <w:b/>
          <w:bCs/>
        </w:rPr>
        <w:t>:</w:t>
      </w:r>
    </w:p>
    <w:p w14:paraId="58EF1AEB" w14:textId="77777777" w:rsidR="00324925" w:rsidRPr="00324925" w:rsidRDefault="00324925" w:rsidP="00324925">
      <w:pPr>
        <w:numPr>
          <w:ilvl w:val="0"/>
          <w:numId w:val="4"/>
        </w:numPr>
        <w:rPr>
          <w:rFonts w:cs="B Mitra"/>
        </w:rPr>
      </w:pPr>
      <w:r w:rsidRPr="00324925">
        <w:rPr>
          <w:rFonts w:cs="B Mitra"/>
          <w:rtl/>
        </w:rPr>
        <w:t>گیرندگان خدمات سلامت (مردم، مصرف‌کنندگان مواد غذایی، بیماران مبتلا به بیماری‌های غیرواگیر)</w:t>
      </w:r>
    </w:p>
    <w:p w14:paraId="67E89F88" w14:textId="77777777" w:rsidR="00324925" w:rsidRPr="00324925" w:rsidRDefault="00324925" w:rsidP="00324925">
      <w:pPr>
        <w:numPr>
          <w:ilvl w:val="0"/>
          <w:numId w:val="4"/>
        </w:numPr>
        <w:rPr>
          <w:rFonts w:cs="B Mitra"/>
        </w:rPr>
      </w:pPr>
      <w:r w:rsidRPr="00324925">
        <w:rPr>
          <w:rFonts w:cs="B Mitra"/>
          <w:rtl/>
        </w:rPr>
        <w:t>ارائه‌کنندگان خدمات سلامت (کارشناسان تغذیه، پزشکان خانواده، مراقبین سلامت)</w:t>
      </w:r>
    </w:p>
    <w:p w14:paraId="623D0F67" w14:textId="77777777" w:rsidR="00324925" w:rsidRPr="00324925" w:rsidRDefault="00324925" w:rsidP="00324925">
      <w:pPr>
        <w:numPr>
          <w:ilvl w:val="0"/>
          <w:numId w:val="4"/>
        </w:numPr>
        <w:rPr>
          <w:rFonts w:cs="B Mitra"/>
        </w:rPr>
      </w:pPr>
      <w:r w:rsidRPr="00324925">
        <w:rPr>
          <w:rFonts w:cs="B Mitra"/>
          <w:rtl/>
        </w:rPr>
        <w:t>مدیران و سیاست‌گذاران نظام سلامت (سازمان غذا و دارو، وزارت بهداشت، دفتر بهبود تغذیه جامعه، سازمان ملی استاندارد ایران)</w:t>
      </w:r>
    </w:p>
    <w:p w14:paraId="5B84CAF1" w14:textId="77777777" w:rsidR="00324925" w:rsidRPr="00324925" w:rsidRDefault="00324925" w:rsidP="00324925">
      <w:pPr>
        <w:numPr>
          <w:ilvl w:val="0"/>
          <w:numId w:val="4"/>
        </w:numPr>
        <w:rPr>
          <w:rFonts w:cs="B Mitra"/>
        </w:rPr>
      </w:pPr>
      <w:r w:rsidRPr="00324925">
        <w:rPr>
          <w:rFonts w:cs="B Mitra"/>
          <w:rtl/>
        </w:rPr>
        <w:t>سایر مخاطبین (تولیدکنندگان و صنایع غذایی، سازمان حمایت مصرف‌کنندگان، صداوسیما، رسانه‌های جمعی، سازمان برنامه و بودجه)</w:t>
      </w:r>
    </w:p>
    <w:p w14:paraId="106A684E" w14:textId="77777777" w:rsidR="00324925" w:rsidRPr="00324925" w:rsidRDefault="00324925" w:rsidP="00324925">
      <w:pPr>
        <w:rPr>
          <w:rFonts w:cs="B Mitra"/>
        </w:rPr>
      </w:pPr>
      <w:r w:rsidRPr="00324925">
        <w:rPr>
          <w:rFonts w:cs="B Mitra"/>
          <w:b/>
          <w:bCs/>
          <w:rtl/>
        </w:rPr>
        <w:t>آیا این خبر می تواند از نظر اجتماعی، سیاسی، فرهنگی، بهداشتی، ارزش های دینی و قوانین سازمان غذا و دارو، تبعاتی داشته باشد؟</w:t>
      </w:r>
    </w:p>
    <w:p w14:paraId="5D302943" w14:textId="77777777" w:rsidR="00324925" w:rsidRPr="00324925" w:rsidRDefault="00324925" w:rsidP="00324925">
      <w:pPr>
        <w:numPr>
          <w:ilvl w:val="0"/>
          <w:numId w:val="5"/>
        </w:numPr>
        <w:rPr>
          <w:rFonts w:cs="B Mitra"/>
        </w:rPr>
      </w:pPr>
      <w:r w:rsidRPr="00324925">
        <w:rPr>
          <w:rFonts w:cs="B Mitra"/>
          <w:b/>
          <w:bCs/>
          <w:rtl/>
        </w:rPr>
        <w:t>اجتماعی</w:t>
      </w:r>
      <w:r w:rsidRPr="00324925">
        <w:rPr>
          <w:rFonts w:cs="B Mitra"/>
          <w:b/>
          <w:bCs/>
        </w:rPr>
        <w:t>:</w:t>
      </w:r>
      <w:r w:rsidRPr="00324925">
        <w:rPr>
          <w:rFonts w:cs="B Mitra"/>
        </w:rPr>
        <w:t> </w:t>
      </w:r>
      <w:r w:rsidRPr="00324925">
        <w:rPr>
          <w:rFonts w:cs="B Mitra"/>
          <w:rtl/>
        </w:rPr>
        <w:t>افزایش سواد تغذیه‌ای جامعه و توانمندسازی مصرف‌کنندگان در انتخاب محصولات سالم‌تر</w:t>
      </w:r>
      <w:r w:rsidRPr="00324925">
        <w:rPr>
          <w:rFonts w:cs="B Mitra"/>
        </w:rPr>
        <w:t>.</w:t>
      </w:r>
    </w:p>
    <w:p w14:paraId="1BABE0A2" w14:textId="77777777" w:rsidR="00324925" w:rsidRPr="00324925" w:rsidRDefault="00324925" w:rsidP="00324925">
      <w:pPr>
        <w:numPr>
          <w:ilvl w:val="0"/>
          <w:numId w:val="5"/>
        </w:numPr>
        <w:rPr>
          <w:rFonts w:cs="B Mitra"/>
        </w:rPr>
      </w:pPr>
      <w:r w:rsidRPr="00324925">
        <w:rPr>
          <w:rFonts w:cs="B Mitra"/>
          <w:b/>
          <w:bCs/>
          <w:rtl/>
        </w:rPr>
        <w:t>سیاسی</w:t>
      </w:r>
      <w:r w:rsidRPr="00324925">
        <w:rPr>
          <w:rFonts w:cs="B Mitra"/>
          <w:b/>
          <w:bCs/>
        </w:rPr>
        <w:t>:</w:t>
      </w:r>
      <w:r w:rsidRPr="00324925">
        <w:rPr>
          <w:rFonts w:cs="B Mitra"/>
        </w:rPr>
        <w:t> </w:t>
      </w:r>
      <w:r w:rsidRPr="00324925">
        <w:rPr>
          <w:rFonts w:cs="B Mitra"/>
          <w:rtl/>
        </w:rPr>
        <w:t>نیاز به هماهنگی بین سازمان غذا و دارو، سازمان استاندارد، وزارت صنعت و سازمان برنامه و بودجه؛ مقاومت احتمالی صنایع غذایی در برابر تغییرات برچسب به دلیل هزینه‌های اضافی</w:t>
      </w:r>
      <w:r w:rsidRPr="00324925">
        <w:rPr>
          <w:rFonts w:cs="B Mitra"/>
        </w:rPr>
        <w:t>.</w:t>
      </w:r>
    </w:p>
    <w:p w14:paraId="2BD572E8" w14:textId="77777777" w:rsidR="00324925" w:rsidRPr="00324925" w:rsidRDefault="00324925" w:rsidP="00324925">
      <w:pPr>
        <w:numPr>
          <w:ilvl w:val="0"/>
          <w:numId w:val="5"/>
        </w:numPr>
        <w:rPr>
          <w:rFonts w:cs="B Mitra"/>
        </w:rPr>
      </w:pPr>
      <w:r w:rsidRPr="00324925">
        <w:rPr>
          <w:rFonts w:cs="B Mitra"/>
          <w:b/>
          <w:bCs/>
          <w:rtl/>
        </w:rPr>
        <w:lastRenderedPageBreak/>
        <w:t>فرهنگی</w:t>
      </w:r>
      <w:r w:rsidRPr="00324925">
        <w:rPr>
          <w:rFonts w:cs="B Mitra"/>
          <w:b/>
          <w:bCs/>
        </w:rPr>
        <w:t>:</w:t>
      </w:r>
      <w:r w:rsidRPr="00324925">
        <w:rPr>
          <w:rFonts w:cs="B Mitra"/>
        </w:rPr>
        <w:t> </w:t>
      </w:r>
      <w:r w:rsidRPr="00324925">
        <w:rPr>
          <w:rFonts w:cs="B Mitra"/>
          <w:rtl/>
        </w:rPr>
        <w:t>تغییر تدریجی عادات خرید و مصرف به سمت محصولات با رنگ سبز و زرد؛ نیاز به فرهنگ‌سازی گسترده</w:t>
      </w:r>
      <w:r w:rsidRPr="00324925">
        <w:rPr>
          <w:rFonts w:cs="B Mitra"/>
        </w:rPr>
        <w:t>.</w:t>
      </w:r>
    </w:p>
    <w:p w14:paraId="36A5EFC5" w14:textId="77777777" w:rsidR="00324925" w:rsidRPr="00324925" w:rsidRDefault="00324925" w:rsidP="00324925">
      <w:pPr>
        <w:numPr>
          <w:ilvl w:val="0"/>
          <w:numId w:val="5"/>
        </w:numPr>
        <w:rPr>
          <w:rFonts w:cs="B Mitra"/>
        </w:rPr>
      </w:pPr>
      <w:r w:rsidRPr="00324925">
        <w:rPr>
          <w:rFonts w:cs="B Mitra"/>
          <w:b/>
          <w:bCs/>
          <w:rtl/>
        </w:rPr>
        <w:t>بهداشتی</w:t>
      </w:r>
      <w:r w:rsidRPr="00324925">
        <w:rPr>
          <w:rFonts w:cs="B Mitra"/>
          <w:b/>
          <w:bCs/>
        </w:rPr>
        <w:t>:</w:t>
      </w:r>
      <w:r w:rsidRPr="00324925">
        <w:rPr>
          <w:rFonts w:cs="B Mitra"/>
        </w:rPr>
        <w:t> </w:t>
      </w:r>
      <w:r w:rsidRPr="00324925">
        <w:rPr>
          <w:rFonts w:cs="B Mitra"/>
          <w:rtl/>
        </w:rPr>
        <w:t>کاهش مصرف قند، نمک و چربی در سطح جمعیت و کاهش خطر بیماری‌های غیرواگیر (دیابت، فشارخون، چاقی، بیماری‌های قلبی)</w:t>
      </w:r>
      <w:r w:rsidRPr="00324925">
        <w:rPr>
          <w:rFonts w:cs="B Mitra"/>
        </w:rPr>
        <w:t>.</w:t>
      </w:r>
    </w:p>
    <w:p w14:paraId="16EC28F8" w14:textId="77777777" w:rsidR="00324925" w:rsidRPr="00324925" w:rsidRDefault="00324925" w:rsidP="00324925">
      <w:pPr>
        <w:numPr>
          <w:ilvl w:val="0"/>
          <w:numId w:val="5"/>
        </w:numPr>
        <w:rPr>
          <w:rFonts w:cs="B Mitra"/>
        </w:rPr>
      </w:pPr>
      <w:r w:rsidRPr="00324925">
        <w:rPr>
          <w:rFonts w:cs="B Mitra"/>
          <w:b/>
          <w:bCs/>
          <w:rtl/>
        </w:rPr>
        <w:t>ارزش‌های دینی</w:t>
      </w:r>
      <w:r w:rsidRPr="00324925">
        <w:rPr>
          <w:rFonts w:cs="B Mitra"/>
          <w:b/>
          <w:bCs/>
        </w:rPr>
        <w:t>:</w:t>
      </w:r>
      <w:r w:rsidRPr="00324925">
        <w:rPr>
          <w:rFonts w:cs="B Mitra"/>
        </w:rPr>
        <w:t> </w:t>
      </w:r>
      <w:r w:rsidRPr="00324925">
        <w:rPr>
          <w:rFonts w:cs="B Mitra"/>
          <w:rtl/>
        </w:rPr>
        <w:t>همخوانی با تأکید اسلام بر حفظ سلامت، پرهیز از اسراف و انتخاب غذای پاکیزه و طیب</w:t>
      </w:r>
      <w:r w:rsidRPr="00324925">
        <w:rPr>
          <w:rFonts w:cs="B Mitra"/>
        </w:rPr>
        <w:t>.</w:t>
      </w:r>
    </w:p>
    <w:p w14:paraId="7CEC61BF" w14:textId="77777777" w:rsidR="00324925" w:rsidRPr="00324925" w:rsidRDefault="00324925" w:rsidP="00324925">
      <w:pPr>
        <w:numPr>
          <w:ilvl w:val="0"/>
          <w:numId w:val="5"/>
        </w:numPr>
        <w:rPr>
          <w:rFonts w:cs="B Mitra"/>
        </w:rPr>
      </w:pPr>
      <w:r w:rsidRPr="00324925">
        <w:rPr>
          <w:rFonts w:cs="B Mitra"/>
          <w:b/>
          <w:bCs/>
          <w:rtl/>
        </w:rPr>
        <w:t>قوانین سازمان غذا و دارو</w:t>
      </w:r>
      <w:r w:rsidRPr="00324925">
        <w:rPr>
          <w:rFonts w:cs="B Mitra"/>
          <w:b/>
          <w:bCs/>
        </w:rPr>
        <w:t>:</w:t>
      </w:r>
      <w:r w:rsidRPr="00324925">
        <w:rPr>
          <w:rFonts w:cs="B Mitra"/>
        </w:rPr>
        <w:t> </w:t>
      </w:r>
      <w:r w:rsidRPr="00324925">
        <w:rPr>
          <w:rFonts w:cs="B Mitra"/>
          <w:rtl/>
        </w:rPr>
        <w:t>بازنگری در آیین‌نامه‌های برچسب‌گذاری و ایجاد ضمانت اجرایی مؤثر (جریمه‌های متناسب، فراخوان محصولات متخلف، شفافیت تخلفات)</w:t>
      </w:r>
      <w:r w:rsidRPr="00324925">
        <w:rPr>
          <w:rFonts w:cs="B Mitra"/>
        </w:rPr>
        <w:t>.</w:t>
      </w:r>
    </w:p>
    <w:p w14:paraId="5B663762" w14:textId="77777777" w:rsidR="00324925" w:rsidRDefault="00324925" w:rsidP="00324925">
      <w:pPr>
        <w:rPr>
          <w:rFonts w:cs="B Mitra"/>
        </w:rPr>
      </w:pPr>
      <w:r w:rsidRPr="00324925">
        <w:rPr>
          <w:rFonts w:cs="B Mitra"/>
          <w:b/>
          <w:bCs/>
          <w:rtl/>
        </w:rPr>
        <w:t>در صورتی که این طرح منتج به مقاله شده است لینک مقاله درج شود</w:t>
      </w:r>
      <w:r w:rsidRPr="00324925">
        <w:rPr>
          <w:rFonts w:cs="B Mitra"/>
          <w:b/>
          <w:bCs/>
        </w:rPr>
        <w:t>:</w:t>
      </w:r>
      <w:r w:rsidRPr="00324925">
        <w:rPr>
          <w:rFonts w:cs="B Mitra"/>
        </w:rPr>
        <w:br/>
      </w:r>
    </w:p>
    <w:p w14:paraId="4D2B5667" w14:textId="4F3A31D6" w:rsidR="00324925" w:rsidRDefault="00324925" w:rsidP="00324925">
      <w:pPr>
        <w:bidi w:val="0"/>
        <w:rPr>
          <w:rFonts w:cs="B Mitra"/>
        </w:rPr>
      </w:pPr>
      <w:r w:rsidRPr="00324925">
        <w:rPr>
          <w:rFonts w:cs="B Mitra"/>
        </w:rPr>
        <w:t>https://nsft.sbmu.ac.ir/article-1-4143-fa.html</w:t>
      </w:r>
    </w:p>
    <w:p w14:paraId="32F739EC" w14:textId="7B678377" w:rsidR="00324925" w:rsidRDefault="00324925" w:rsidP="00324925">
      <w:pPr>
        <w:rPr>
          <w:rFonts w:cs="B Mitra"/>
        </w:rPr>
      </w:pPr>
      <w:r w:rsidRPr="00324925">
        <w:rPr>
          <w:rFonts w:cs="B Mitra"/>
          <w:b/>
          <w:bCs/>
          <w:rtl/>
        </w:rPr>
        <w:t>ایمیل ارتباطی و تلفن مجری اصلی طرح</w:t>
      </w:r>
      <w:r w:rsidRPr="00324925">
        <w:rPr>
          <w:rFonts w:cs="B Mitra"/>
          <w:b/>
          <w:bCs/>
        </w:rPr>
        <w:t>:</w:t>
      </w:r>
      <w:r w:rsidRPr="00324925">
        <w:rPr>
          <w:rFonts w:cs="B Mitra"/>
        </w:rPr>
        <w:br/>
      </w:r>
      <w:r w:rsidRPr="00324925">
        <w:rPr>
          <w:rFonts w:cs="B Mitra"/>
          <w:rtl/>
        </w:rPr>
        <w:t>ایمیل (نویسنده مسئول اول)</w:t>
      </w:r>
      <w:r w:rsidRPr="00324925">
        <w:rPr>
          <w:rFonts w:cs="B Mitra"/>
        </w:rPr>
        <w:t>: delaramghodsi@yahoo.com</w:t>
      </w:r>
      <w:r w:rsidRPr="00324925">
        <w:rPr>
          <w:rFonts w:cs="B Mitra"/>
        </w:rPr>
        <w:br/>
      </w:r>
      <w:r w:rsidRPr="00324925">
        <w:rPr>
          <w:rFonts w:cs="B Mitra"/>
          <w:rtl/>
        </w:rPr>
        <w:t>ایمیل (نویسنده مسئول دوم)</w:t>
      </w:r>
      <w:r w:rsidRPr="00324925">
        <w:rPr>
          <w:rFonts w:cs="B Mitra"/>
        </w:rPr>
        <w:t>: nkalantar1334@gmail.com</w:t>
      </w:r>
      <w:r w:rsidRPr="00324925">
        <w:rPr>
          <w:rFonts w:cs="B Mitra"/>
        </w:rPr>
        <w:br/>
      </w:r>
    </w:p>
    <w:p w14:paraId="5D4A2CFB" w14:textId="487105C5" w:rsidR="00324925" w:rsidRPr="00324925" w:rsidRDefault="00324925" w:rsidP="00324925">
      <w:pPr>
        <w:rPr>
          <w:rFonts w:cs="B Mitra"/>
        </w:rPr>
      </w:pPr>
      <w:r w:rsidRPr="00324925">
        <w:rPr>
          <w:rFonts w:cs="B Mitra"/>
          <w:b/>
          <w:bCs/>
          <w:rtl/>
        </w:rPr>
        <w:t>منابع و مراجع (حداکثر 4 مرجع اصلی)</w:t>
      </w:r>
      <w:r w:rsidRPr="00324925">
        <w:rPr>
          <w:rFonts w:cs="B Mitra"/>
          <w:b/>
          <w:bCs/>
        </w:rPr>
        <w:t>:</w:t>
      </w:r>
    </w:p>
    <w:p w14:paraId="01AC7AF8" w14:textId="77777777" w:rsidR="00324925" w:rsidRPr="00324925" w:rsidRDefault="00324925" w:rsidP="00324925">
      <w:pPr>
        <w:numPr>
          <w:ilvl w:val="0"/>
          <w:numId w:val="6"/>
        </w:numPr>
        <w:bidi w:val="0"/>
        <w:rPr>
          <w:rFonts w:cs="B Mitra"/>
        </w:rPr>
      </w:pPr>
      <w:proofErr w:type="spellStart"/>
      <w:r w:rsidRPr="00324925">
        <w:rPr>
          <w:rFonts w:cs="B Mitra"/>
        </w:rPr>
        <w:t>Edalati</w:t>
      </w:r>
      <w:proofErr w:type="spellEnd"/>
      <w:r w:rsidRPr="00324925">
        <w:rPr>
          <w:rFonts w:cs="B Mitra"/>
        </w:rPr>
        <w:t xml:space="preserve"> S, Omidvar N, </w:t>
      </w:r>
      <w:proofErr w:type="spellStart"/>
      <w:r w:rsidRPr="00324925">
        <w:rPr>
          <w:rFonts w:cs="B Mitra"/>
        </w:rPr>
        <w:t>Roudsari</w:t>
      </w:r>
      <w:proofErr w:type="spellEnd"/>
      <w:r w:rsidRPr="00324925">
        <w:rPr>
          <w:rFonts w:cs="B Mitra"/>
        </w:rPr>
        <w:t xml:space="preserve"> AH, Ghodsi D, </w:t>
      </w:r>
      <w:proofErr w:type="spellStart"/>
      <w:r w:rsidRPr="00324925">
        <w:rPr>
          <w:rFonts w:cs="B Mitra"/>
        </w:rPr>
        <w:t>Zargaraan</w:t>
      </w:r>
      <w:proofErr w:type="spellEnd"/>
      <w:r w:rsidRPr="00324925">
        <w:rPr>
          <w:rFonts w:cs="B Mitra"/>
        </w:rPr>
        <w:t xml:space="preserve"> A. Development and implementation of nutrition labelling in Iran: A retrospective policy analysis. Int J Health </w:t>
      </w:r>
      <w:proofErr w:type="spellStart"/>
      <w:r w:rsidRPr="00324925">
        <w:rPr>
          <w:rFonts w:cs="B Mitra"/>
        </w:rPr>
        <w:t>Plann</w:t>
      </w:r>
      <w:proofErr w:type="spellEnd"/>
      <w:r w:rsidRPr="00324925">
        <w:rPr>
          <w:rFonts w:cs="B Mitra"/>
        </w:rPr>
        <w:t xml:space="preserve"> Mgmt. 2020;35(1</w:t>
      </w:r>
      <w:proofErr w:type="gramStart"/>
      <w:r w:rsidRPr="00324925">
        <w:rPr>
          <w:rFonts w:cs="B Mitra"/>
        </w:rPr>
        <w:t>):e</w:t>
      </w:r>
      <w:proofErr w:type="gramEnd"/>
      <w:r w:rsidRPr="00324925">
        <w:rPr>
          <w:rFonts w:cs="B Mitra"/>
        </w:rPr>
        <w:t>28-e44.</w:t>
      </w:r>
    </w:p>
    <w:p w14:paraId="50F63124" w14:textId="77777777" w:rsidR="00324925" w:rsidRPr="00324925" w:rsidRDefault="00324925" w:rsidP="00324925">
      <w:pPr>
        <w:numPr>
          <w:ilvl w:val="0"/>
          <w:numId w:val="6"/>
        </w:numPr>
        <w:bidi w:val="0"/>
        <w:rPr>
          <w:rFonts w:cs="B Mitra"/>
        </w:rPr>
      </w:pPr>
      <w:r w:rsidRPr="00324925">
        <w:rPr>
          <w:rFonts w:cs="B Mitra"/>
        </w:rPr>
        <w:t xml:space="preserve">Sadeghian-Sharif S, Omidvar N, </w:t>
      </w:r>
      <w:proofErr w:type="spellStart"/>
      <w:r w:rsidRPr="00324925">
        <w:rPr>
          <w:rFonts w:cs="B Mitra"/>
        </w:rPr>
        <w:t>Mohammdi-Nasrabadi</w:t>
      </w:r>
      <w:proofErr w:type="spellEnd"/>
      <w:r w:rsidRPr="00324925">
        <w:rPr>
          <w:rFonts w:cs="B Mitra"/>
        </w:rPr>
        <w:t xml:space="preserve"> F, et al. Benchmarking Public Sector Food Environment Policies in Iran: A Cross-Sectional Expert Assessment Study to Address Implementation Gaps. Heal Sci Reports. 2025;8(9</w:t>
      </w:r>
      <w:proofErr w:type="gramStart"/>
      <w:r w:rsidRPr="00324925">
        <w:rPr>
          <w:rFonts w:cs="B Mitra"/>
        </w:rPr>
        <w:t>):e</w:t>
      </w:r>
      <w:proofErr w:type="gramEnd"/>
      <w:r w:rsidRPr="00324925">
        <w:rPr>
          <w:rFonts w:cs="B Mitra"/>
        </w:rPr>
        <w:t>71246.</w:t>
      </w:r>
    </w:p>
    <w:p w14:paraId="0FC82300" w14:textId="77777777" w:rsidR="00324925" w:rsidRPr="00324925" w:rsidRDefault="00324925" w:rsidP="00324925">
      <w:pPr>
        <w:numPr>
          <w:ilvl w:val="0"/>
          <w:numId w:val="6"/>
        </w:numPr>
        <w:bidi w:val="0"/>
        <w:rPr>
          <w:rFonts w:cs="B Mitra"/>
        </w:rPr>
      </w:pPr>
      <w:r w:rsidRPr="00324925">
        <w:rPr>
          <w:rFonts w:cs="B Mitra"/>
        </w:rPr>
        <w:t>Shirani F, Khodaei S, R M-Jo. Accuracy of Declared Salt Content on Traffic Light Labelling of Nuts and Seeds in Isfahan, Iran. Journal Res Heal Sci. 2024;1(24(2)</w:t>
      </w:r>
      <w:proofErr w:type="gramStart"/>
      <w:r w:rsidRPr="00324925">
        <w:rPr>
          <w:rFonts w:cs="B Mitra"/>
        </w:rPr>
        <w:t>):e</w:t>
      </w:r>
      <w:proofErr w:type="gramEnd"/>
      <w:r w:rsidRPr="00324925">
        <w:rPr>
          <w:rFonts w:cs="B Mitra"/>
        </w:rPr>
        <w:t>00616.</w:t>
      </w:r>
    </w:p>
    <w:p w14:paraId="0BF37738" w14:textId="77777777" w:rsidR="00324925" w:rsidRPr="00324925" w:rsidRDefault="00324925" w:rsidP="00324925">
      <w:pPr>
        <w:numPr>
          <w:ilvl w:val="0"/>
          <w:numId w:val="6"/>
        </w:numPr>
        <w:bidi w:val="0"/>
        <w:rPr>
          <w:rFonts w:cs="B Mitra"/>
        </w:rPr>
      </w:pPr>
      <w:r w:rsidRPr="00324925">
        <w:rPr>
          <w:rFonts w:cs="B Mitra"/>
        </w:rPr>
        <w:t>WHO. Nutrition labelling: policy brief. Geneva: World Health Organization; 2022.</w:t>
      </w:r>
    </w:p>
    <w:p w14:paraId="6126ACA9" w14:textId="77777777" w:rsidR="003E2297" w:rsidRPr="00324925" w:rsidRDefault="003E2297">
      <w:pPr>
        <w:rPr>
          <w:rFonts w:cs="B Mitra"/>
        </w:rPr>
      </w:pPr>
    </w:p>
    <w:sectPr w:rsidR="003E2297" w:rsidRPr="00324925" w:rsidSect="00166528">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C88"/>
    <w:multiLevelType w:val="multilevel"/>
    <w:tmpl w:val="DB504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CD6EE1"/>
    <w:multiLevelType w:val="multilevel"/>
    <w:tmpl w:val="DAC4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527E45"/>
    <w:multiLevelType w:val="multilevel"/>
    <w:tmpl w:val="01AA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D32EC"/>
    <w:multiLevelType w:val="multilevel"/>
    <w:tmpl w:val="9978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F6B3E"/>
    <w:multiLevelType w:val="multilevel"/>
    <w:tmpl w:val="D4BA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A48EA"/>
    <w:multiLevelType w:val="multilevel"/>
    <w:tmpl w:val="EB1E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4274128">
    <w:abstractNumId w:val="1"/>
  </w:num>
  <w:num w:numId="2" w16cid:durableId="531456044">
    <w:abstractNumId w:val="4"/>
  </w:num>
  <w:num w:numId="3" w16cid:durableId="1229458602">
    <w:abstractNumId w:val="3"/>
  </w:num>
  <w:num w:numId="4" w16cid:durableId="1240478137">
    <w:abstractNumId w:val="2"/>
  </w:num>
  <w:num w:numId="5" w16cid:durableId="1452624737">
    <w:abstractNumId w:val="5"/>
  </w:num>
  <w:num w:numId="6" w16cid:durableId="1516916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25"/>
    <w:rsid w:val="000234BA"/>
    <w:rsid w:val="00166528"/>
    <w:rsid w:val="00324925"/>
    <w:rsid w:val="003E2297"/>
    <w:rsid w:val="00941732"/>
    <w:rsid w:val="00A36D4C"/>
    <w:rsid w:val="00F122B4"/>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2A4EC"/>
  <w15:chartTrackingRefBased/>
  <w15:docId w15:val="{43C96877-0540-456B-9D49-D2592D2A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fa-IR"/>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2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4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4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4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4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4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4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4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4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4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4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4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4925"/>
    <w:rPr>
      <w:rFonts w:eastAsiaTheme="majorEastAsia" w:cstheme="majorBidi"/>
      <w:color w:val="272727" w:themeColor="text1" w:themeTint="D8"/>
    </w:rPr>
  </w:style>
  <w:style w:type="paragraph" w:styleId="Title">
    <w:name w:val="Title"/>
    <w:basedOn w:val="Normal"/>
    <w:next w:val="Normal"/>
    <w:link w:val="TitleChar"/>
    <w:uiPriority w:val="10"/>
    <w:qFormat/>
    <w:rsid w:val="0032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4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4925"/>
    <w:pPr>
      <w:spacing w:before="160"/>
      <w:jc w:val="center"/>
    </w:pPr>
    <w:rPr>
      <w:i/>
      <w:iCs/>
      <w:color w:val="404040" w:themeColor="text1" w:themeTint="BF"/>
    </w:rPr>
  </w:style>
  <w:style w:type="character" w:customStyle="1" w:styleId="QuoteChar">
    <w:name w:val="Quote Char"/>
    <w:basedOn w:val="DefaultParagraphFont"/>
    <w:link w:val="Quote"/>
    <w:uiPriority w:val="29"/>
    <w:rsid w:val="00324925"/>
    <w:rPr>
      <w:i/>
      <w:iCs/>
      <w:color w:val="404040" w:themeColor="text1" w:themeTint="BF"/>
    </w:rPr>
  </w:style>
  <w:style w:type="paragraph" w:styleId="ListParagraph">
    <w:name w:val="List Paragraph"/>
    <w:basedOn w:val="Normal"/>
    <w:uiPriority w:val="34"/>
    <w:qFormat/>
    <w:rsid w:val="00324925"/>
    <w:pPr>
      <w:ind w:left="720"/>
      <w:contextualSpacing/>
    </w:pPr>
  </w:style>
  <w:style w:type="character" w:styleId="IntenseEmphasis">
    <w:name w:val="Intense Emphasis"/>
    <w:basedOn w:val="DefaultParagraphFont"/>
    <w:uiPriority w:val="21"/>
    <w:qFormat/>
    <w:rsid w:val="00324925"/>
    <w:rPr>
      <w:i/>
      <w:iCs/>
      <w:color w:val="0F4761" w:themeColor="accent1" w:themeShade="BF"/>
    </w:rPr>
  </w:style>
  <w:style w:type="paragraph" w:styleId="IntenseQuote">
    <w:name w:val="Intense Quote"/>
    <w:basedOn w:val="Normal"/>
    <w:next w:val="Normal"/>
    <w:link w:val="IntenseQuoteChar"/>
    <w:uiPriority w:val="30"/>
    <w:qFormat/>
    <w:rsid w:val="0032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925"/>
    <w:rPr>
      <w:i/>
      <w:iCs/>
      <w:color w:val="0F4761" w:themeColor="accent1" w:themeShade="BF"/>
    </w:rPr>
  </w:style>
  <w:style w:type="character" w:styleId="IntenseReference">
    <w:name w:val="Intense Reference"/>
    <w:basedOn w:val="DefaultParagraphFont"/>
    <w:uiPriority w:val="32"/>
    <w:qFormat/>
    <w:rsid w:val="00324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Homayounfar</dc:creator>
  <cp:keywords/>
  <dc:description/>
  <cp:lastModifiedBy>Reza Homayounfar</cp:lastModifiedBy>
  <cp:revision>1</cp:revision>
  <dcterms:created xsi:type="dcterms:W3CDTF">2026-05-31T15:41:00Z</dcterms:created>
  <dcterms:modified xsi:type="dcterms:W3CDTF">2026-05-31T15:46:00Z</dcterms:modified>
</cp:coreProperties>
</file>